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АДМИНИСТРАЦИЯ МУНИЦИПАЛЬНОГО ОБРАЗОВАНИЯ ГОРОД САЛЕХАРД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ПОСТАНОВЛЕНИЕ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от 30 апреля 2021 г. N 1263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О ПОРЯДКЕ ПРЕДОСТАВЛЕНИЯ СУБСИДИЙ ИЗ БЮДЖЕТА МУНИЦИПАЛЬНОГО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ОБРАЗОВАНИЯ ГОРОД САЛЕХАРД СОЦИАЛЬНО ОРИЕНТИРОВАННЫМ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НЕКОММЕРЧЕСКИМ ОРГАНИЗАЦИЯМ В СФЕРЕ ФИЗИЧЕСКОЙ КУЛЬТУРЫ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И СПОРТА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92c69"/>
          <w:sz w:val="24"/>
        </w:rPr>
        <w:t xml:space="preserve">Список изменяющих документов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92c69"/>
          <w:sz w:val="24"/>
        </w:rPr>
        <w:t xml:space="preserve">(в ред. постановлений Администрации МО город Салехард от 13.05.2022 </w:t>
      </w:r>
      <w:hyperlink r:id="rId8" w:tooltip="https://login.consultant.ru/link/?req=doc&amp;base=RLAW906&amp;n=164596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1136</w:t>
        </w:r>
      </w:hyperlink>
      <w:r>
        <w:rPr>
          <w:rFonts w:ascii="Times New Roman" w:hAnsi="Times New Roman" w:eastAsia="Times New Roman" w:cs="Times New Roman"/>
          <w:color w:val="392c69"/>
          <w:sz w:val="24"/>
        </w:rPr>
        <w:t xml:space="preserve">,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92c69"/>
          <w:sz w:val="24"/>
        </w:rPr>
        <w:t xml:space="preserve">от 06.02.2023 </w:t>
      </w:r>
      <w:hyperlink r:id="rId9" w:tooltip="https://login.consultant.ru/link/?req=doc&amp;base=RLAW906&amp;n=175107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243</w:t>
        </w:r>
      </w:hyperlink>
      <w:r>
        <w:rPr>
          <w:rFonts w:ascii="Times New Roman" w:hAnsi="Times New Roman" w:eastAsia="Times New Roman" w:cs="Times New Roman"/>
          <w:color w:val="392c69"/>
          <w:sz w:val="24"/>
        </w:rPr>
        <w:t xml:space="preserve">, от 27.06.2023 </w:t>
      </w:r>
      <w:hyperlink r:id="rId10" w:tooltip="https://login.consultant.ru/link/?req=doc&amp;base=RLAW906&amp;n=181175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1785</w:t>
        </w:r>
      </w:hyperlink>
      <w:r>
        <w:rPr>
          <w:rFonts w:ascii="Times New Roman" w:hAnsi="Times New Roman" w:eastAsia="Times New Roman" w:cs="Times New Roman"/>
          <w:color w:val="392c69"/>
          <w:sz w:val="24"/>
        </w:rPr>
        <w:t xml:space="preserve">)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соответствии с </w:t>
      </w:r>
      <w:hyperlink r:id="rId11" w:tooltip="https://login.consultant.ru/link/?req=doc&amp;base=LAW&amp;n=454253&amp;dst=4618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 статьи 78.1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Бюджетного кодекса Российской Федерации, </w:t>
      </w:r>
      <w:hyperlink r:id="rId12" w:tooltip="https://login.consultant.ru/link/?req=doc&amp;base=LAW&amp;n=453316&amp;dst=14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подпунктом 9 пункта 1 статьи 31.1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12 января 1996 года N 7-ФЗ "О некоммерческих организациях", </w:t>
      </w:r>
      <w:hyperlink r:id="rId13" w:tooltip="https://login.consultant.ru/link/?req=doc&amp;base=LAW&amp;n=435381&amp;dst=10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Администрация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муниципального образования город Салехард постановляет: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Утвердить прилагаемый </w:t>
      </w:r>
      <w:hyperlink r:id="rId14" w:tooltip="file:///C:/Program%20Files/R7-Office/Editors/editors/web-apps/apps/documenteditor/main/index.html?_dc=0&amp;lang=ru-RU&amp;frameEditorId=placeholder&amp;parentOrigin=file://#p3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Признать утратившими силу следующие постановления Администрации города Салехарда: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от 01 марта 2018 года </w:t>
      </w:r>
      <w:hyperlink r:id="rId15" w:tooltip="https://login.consultant.ru/link/?req=doc&amp;base=RLAW906&amp;n=120300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493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"О порядке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спорта";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от 14 марта 2019 года </w:t>
      </w:r>
      <w:hyperlink r:id="rId16" w:tooltip="https://login.consultant.ru/link/?req=doc&amp;base=RLAW906&amp;n=119543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568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"О внесении изменения в раздел II Порядка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спорта".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Муниципальному казенному учреждению "Информационно-техническое управление" разместить настоящее постановление на официальном сайте муниципального образования город Салехард.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Глава города Салехарда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А.Л.ТИТОВСКИЙ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Утвержден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постановлением Администрации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города Салехарда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 30 апреля 2021 года N 1263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ПОРЯДОК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ПРЕДОСТАВЛЕНИЯ СУБСИДИЙ ИЗ БЮДЖЕТА МУНИЦИПАЛЬНОГО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ОБРАЗОВАНИЯ ГОРОД САЛЕХАРД СОЦИАЛЬНО ОРИЕНТИРОВАННЫМ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НЕКОММЕРЧЕСКИМ ОРГАНИЗАЦИЯМ В СФЕРЕ ФИЗИЧЕСКОЙ КУЛЬТУРЫ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И СПОРТА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92c69"/>
          <w:sz w:val="24"/>
        </w:rPr>
        <w:t xml:space="preserve">Список изменяющих документов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92c69"/>
          <w:sz w:val="24"/>
        </w:rPr>
        <w:t xml:space="preserve">(в ред. постановлений Администрации МО город Салехард от 13.05.2022 </w:t>
      </w:r>
      <w:hyperlink r:id="rId17" w:tooltip="https://login.consultant.ru/link/?req=doc&amp;base=RLAW906&amp;n=164596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1136</w:t>
        </w:r>
      </w:hyperlink>
      <w:r>
        <w:rPr>
          <w:rFonts w:ascii="Times New Roman" w:hAnsi="Times New Roman" w:eastAsia="Times New Roman" w:cs="Times New Roman"/>
          <w:color w:val="392c69"/>
          <w:sz w:val="24"/>
        </w:rPr>
        <w:t xml:space="preserve">,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92c69"/>
          <w:sz w:val="24"/>
        </w:rPr>
        <w:t xml:space="preserve">от 06.02.2023 </w:t>
      </w:r>
      <w:hyperlink r:id="rId18" w:tooltip="https://login.consultant.ru/link/?req=doc&amp;base=RLAW906&amp;n=175107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243</w:t>
        </w:r>
      </w:hyperlink>
      <w:r>
        <w:rPr>
          <w:rFonts w:ascii="Times New Roman" w:hAnsi="Times New Roman" w:eastAsia="Times New Roman" w:cs="Times New Roman"/>
          <w:color w:val="392c69"/>
          <w:sz w:val="24"/>
        </w:rPr>
        <w:t xml:space="preserve">, от 27.06.2023 </w:t>
      </w:r>
      <w:hyperlink r:id="rId19" w:tooltip="https://login.consultant.ru/link/?req=doc&amp;base=RLAW906&amp;n=181175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1785</w:t>
        </w:r>
      </w:hyperlink>
      <w:r>
        <w:rPr>
          <w:rFonts w:ascii="Times New Roman" w:hAnsi="Times New Roman" w:eastAsia="Times New Roman" w:cs="Times New Roman"/>
          <w:color w:val="392c69"/>
          <w:sz w:val="24"/>
        </w:rPr>
        <w:t xml:space="preserve">) 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I. Общие положения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Настоящий порядок разработан в соответствии с </w:t>
      </w:r>
      <w:hyperlink r:id="rId20" w:tooltip="https://login.consultant.ru/link/?req=doc&amp;base=LAW&amp;n=454253&amp;dst=4618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 статьи 78.1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Бюджетного кодекса Российской Федерации, </w:t>
      </w:r>
      <w:hyperlink r:id="rId21" w:tooltip="https://login.consultant.ru/link/?req=doc&amp;base=LAW&amp;n=435381&amp;dst=10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Правительства РФ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регламентирует условия и меха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низм предоставления субсидий из средств бюджета муниципального образования город Салехард социально ориентированным некоммерческим организациям, осуществляющим деятельность в области физической культуры и спорта на территории муниципального образования гор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од Салехард (далее - Порядок, социально ориентированные некоммерческие организации).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В настоящем Порядке используются следующие понятия: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субсидия - денежные средства, предоставляемые по результатам конкурсного отбора за счет средств бюджета муниципального образования город Салехард для реализации мероприятий по развитию физической культуры и спорта в муниципальном образовании город Салеха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рд;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участники конкурсного отбора - социально ориентированные некоммерческие организации, подавшие заявку на участие в конкурсном отборе;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получатель субсидии - участник конкурсного отбора, победивший в конкурсе и заключивший соглашение с главным распорядителем бюджетных средств;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главный распорядитель бюджетных средств - управление по физической культуре и спорту Администрации города Салехарда.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Целью предоставления субсидии является достижение показателей реализации муниципальной </w:t>
      </w:r>
      <w:hyperlink r:id="rId22" w:tooltip="https://login.consultant.ru/link/?req=doc&amp;base=RLAW906&amp;n=180562&amp;dst=10001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программы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муниципального образования город Салехард "Развитие физической культуры и спорта на 2022 - 2026 годы", утвержденной постановлением Администрации города Салехарда от 19 августа 2022 года N 2225 (далее - муниципальная программа муниципального образования го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род Салехард "Развитие физической культуры и спорта").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постановлений Администрации МО город Салехард от 13.05.2022 </w:t>
      </w:r>
      <w:hyperlink r:id="rId23" w:tooltip="https://login.consultant.ru/link/?req=doc&amp;base=RLAW906&amp;n=164596&amp;dst=100011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1136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от 06.02.2023 </w:t>
      </w:r>
      <w:hyperlink r:id="rId24" w:tooltip="https://login.consultant.ru/link/?req=doc&amp;base=RLAW906&amp;n=175107&amp;dst=100012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243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Субсидия предоставляется главным распорядителем бюджетных средств в пределах лимитов бюджетных обязательств на предоставление субсидии на соответствующий финансовый год (соответствующий финансовый год и плановый период), доведенных ему как получателю бю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джетных средств муниципального образования город Салехард.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Категории получателей субсидии - некоммерческие организации, зарегистрированные в установленном федеральным законом порядке и осуществляющие на территории муниципального образования город Салехард в соответствии с учредительными документами виды деятель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ности, предусмотренные </w:t>
      </w:r>
      <w:hyperlink r:id="rId25" w:tooltip="https://login.consultant.ru/link/?req=doc&amp;base=LAW&amp;n=453316&amp;dst=13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статьей 31.1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12 января 1996 года N 7-ФЗ "О некоммерческих организациях".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6. Критерии отбора получателей субсидии: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эффективность программы реализации мероприятий (далее - программа), предусмотренной пунктом 13 настоящего проекта, в соотношении предполагаемых затрат с ожидаемым результатом;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соответствие программы целям предоставления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уровень проработки программы;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наличие опыта работы в области физической культуры и спорта.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7. Субсидия предоставляется на конкурсной основе. Конкурсный отбор проводится в порядке, установленном </w:t>
      </w:r>
      <w:hyperlink r:id="rId26" w:tooltip="file:///C:/Program%20Files/R7-Office/Editors/editors/web-apps/apps/documenteditor/main/index.html?_dc=0&amp;lang=ru-RU&amp;frameEditorId=placeholder&amp;parentOrigin=file://#p6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разделом II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решения о бюджете города Салехарда (решения о внесении изменений в решение о бюджете города Салехарда).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8 в ред. </w:t>
      </w:r>
      <w:hyperlink r:id="rId27" w:tooltip="https://login.consultant.ru/link/?req=doc&amp;base=RLAW906&amp;n=175107&amp;dst=10001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II. Порядок проведения отбора получателей субсидий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для предоставления субсидий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9. Конкурсный отбор проводится в целях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 На едином портале, а также на официальном сайте главного распорядителя бюджетных средств в информационно-телекоммуникационной сети "Интернет" (далее - официальный сайт главного распорядителя бюджетных средств) размещается объявление о проведении конкур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сного отбора с указанием: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 (при необходимости);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наименования, места нахождения, почтового адреса, адреса электронной почты главного распорядителя бюджетных средств;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результатов предоставления субсидии, которые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результатам муниципальной программы муниципального образования город Сале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хард "Развитие физической культуры и спорта;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28" w:tooltip="https://login.consultant.ru/link/?req=doc&amp;base=RLAW906&amp;n=175107&amp;dst=100016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требований к участникам конкурсного отбора в соответствии с </w:t>
      </w:r>
      <w:hyperlink r:id="rId29" w:tooltip="file:///C:/Program%20Files/R7-Office/Editors/editors/web-apps/apps/documenteditor/main/index.html?_dc=0&amp;lang=ru-RU&amp;frameEditorId=placeholder&amp;parentOrigin=file://#p8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перечня документов, представляемых участниками конкурсного отбора для подтверждения их соответствия указанным требованиям в соответствии с </w:t>
      </w:r>
      <w:hyperlink r:id="rId30" w:tooltip="file:///C:/Program%20Files/R7-Office/Editors/editors/web-apps/apps/documenteditor/main/index.html?_dc=0&amp;lang=ru-RU&amp;frameEditorId=placeholder&amp;parentOrigin=file://#p9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 в соответствии с </w:t>
      </w:r>
      <w:hyperlink r:id="rId31" w:tooltip="file:///C:/Program%20Files/R7-Office/Editors/editors/web-apps/apps/documenteditor/main/index.html?_dc=0&amp;lang=ru-RU&amp;frameEditorId=placeholder&amp;parentOrigin=file://#p92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пунктами 12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32" w:tooltip="file:///C:/Program%20Files/R7-Office/Editors/editors/web-apps/apps/documenteditor/main/index.html?_dc=0&amp;lang=ru-RU&amp;frameEditorId=placeholder&amp;parentOrigin=file://#p111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14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порядка возврата заявок участников конкурсного отбора, определяющего, в том числе основания для возврата заявок, а также порядка отзыва, внесения изменений в заявки участников конкурсного отбора в соответствии с требованиями </w:t>
      </w:r>
      <w:hyperlink r:id="rId33" w:tooltip="file:///C:/Program%20Files/R7-Office/Editors/editors/web-apps/apps/documenteditor/main/index.html?_dc=0&amp;lang=ru-RU&amp;frameEditorId=placeholder&amp;parentOrigin=file://#p11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 15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правил рассмотрения и оценки заявок участников конкурсного отбора, установленных </w:t>
      </w:r>
      <w:hyperlink r:id="rId34" w:tooltip="file:///C:/Program%20Files/R7-Office/Editors/editors/web-apps/apps/documenteditor/main/index.html?_dc=0&amp;lang=ru-RU&amp;frameEditorId=placeholder&amp;parentOrigin=file://#p12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17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порядка предоставления участникам конкурсного отбора разъяснений положений объявления о проведении конкурсного отбора (с указанием даты начала и окончания срока предоставления), установленного </w:t>
      </w:r>
      <w:hyperlink r:id="rId35" w:tooltip="file:///C:/Program%20Files/R7-Office/Editors/editors/web-apps/apps/documenteditor/main/index.html?_dc=0&amp;lang=ru-RU&amp;frameEditorId=placeholder&amp;parentOrigin=file://#p11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15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срока, в течение которого победитель конкурсного отбора должен подписать соглашение о предоставлении субсидии (далее - соглашение) в соответствии с </w:t>
      </w:r>
      <w:hyperlink r:id="rId36" w:tooltip="file:///C:/Program%20Files/R7-Office/Editors/editors/web-apps/apps/documenteditor/main/index.html?_dc=0&amp;lang=ru-RU&amp;frameEditorId=placeholder&amp;parentOrigin=file://#p171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24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условий признания победителя конкурсного отбора уклонившимся от заключения соглашения в соответствии с </w:t>
      </w:r>
      <w:hyperlink r:id="rId37" w:tooltip="file:///C:/Program%20Files/R7-Office/Editors/editors/web-apps/apps/documenteditor/main/index.html?_dc=0&amp;lang=ru-RU&amp;frameEditorId=placeholder&amp;parentOrigin=file://#p171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24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даты размещения результатов конкурсного отбора на едином портале, а также на официальном сайте главного распорядителя бюджетных средств, которая не может быть позднее 14-го календарного дня, следующего за днем определения победителя конкурсного отбора.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10 в ред. </w:t>
      </w:r>
      <w:hyperlink r:id="rId38" w:tooltip="https://login.consultant.ru/link/?req=doc&amp;base=RLAW906&amp;n=164596&amp;dst=100013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13.05.2022 N 1136)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11. Требования к участникам конкурсного отбора, которым должен соответствовать участник на 1-е число месяца, предшествующего месяцу, в котором планируется проведение конкурсного отбора: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 участника конкурсного отбора должна отсутствовать просроченная задолженность по возврату в городской бюджет муниципального образования город Салехард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 также иная просроченная (неурегулированная) задолженность по денежным обязательствам перед муниципальным образованием город Салехард;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участники конкурсного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являющегося юридическим лицом;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купности превышает 25 процентов;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39" w:tooltip="https://login.consultant.ru/link/?req=doc&amp;base=RLAW906&amp;n=181175&amp;dst=10000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27.06.2023 N 1785)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участники конкурсного отбора не должны получать средства из бюджета муниципального образования город Салехард на основании иных муниципальных правовых актов на цели, установленные настоящим Порядком.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 Участник конкурсного отбора для участия в конкурсном отборе подает </w:t>
      </w:r>
      <w:hyperlink r:id="rId40" w:tooltip="file:///C:/Program%20Files/R7-Office/Editors/editors/web-apps/apps/documenteditor/main/index.html?_dc=0&amp;lang=ru-RU&amp;frameEditorId=placeholder&amp;parentOrigin=file://#p268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заявку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по форме согласно приложению N 1 к настоящему Порядку, которая включает в себя,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сного отбора заявке, иной информации об участнике конкурсного отбора, связанной с соответствующим конкурсным отбором.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Участник конкурсного отбора может подать не более одной заявки на участие в конкурсе.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13. К заявке прилагаются следующие документы: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hyperlink r:id="rId41" w:tooltip="file:///C:/Program%20Files/R7-Office/Editors/editors/web-apps/apps/documenteditor/main/index.html?_dc=0&amp;lang=ru-RU&amp;frameEditorId=placeholder&amp;parentOrigin=file://#p342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программа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реализации мероприятий по форме согласно приложению N 2 к настоящему Порядку;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смета расходов на реализацию программы;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копия учредительного документа (со всеми внесенными изменениями);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копия свидетельства о государственной регистрации в качестве юридического лица;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копия свидетельства о постановке на учет в налоговом органе;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копия документа, подтверждающего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опись документов, содержащую наименование всех представляемых документов.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Указанные документы должны быть сброшюрованы в одну или несколько папок и пронумерованы.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Участник конкурсного отбора вправе представить по собственной инициативе справку налогового органа об отсутствии у социально ориентированной некоммерческой организации неисполненной обязанности по уплате налогов, сборов, страховых взносов, пеней, штрафов,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лиц, либо ее нотариально заверенную копию.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Абзац утратил силу. - </w:t>
      </w:r>
      <w:hyperlink r:id="rId42" w:tooltip="https://login.consultant.ru/link/?req=doc&amp;base=RLAW906&amp;n=175107&amp;dst=100019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Если представленные участником конкурсного отбора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r:id="rId43" w:tooltip="https://login.consultant.ru/link/?req=doc&amp;base=LAW&amp;n=439201&amp;dst=100278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статьей 9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27 июля 2006 года N 152-ФЗ "О персональных данных".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13.1. Для проверки участника конкурсного отбора на соответствие требованиям, установленным </w:t>
      </w:r>
      <w:hyperlink r:id="rId44" w:tooltip="file:///C:/Program%20Files/R7-Office/Editors/editors/web-apps/apps/documenteditor/main/index.html?_dc=0&amp;lang=ru-RU&amp;frameEditorId=placeholder&amp;parentOrigin=file://#p85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абзацами вторым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45" w:tooltip="file:///C:/Program%20Files/R7-Office/Editors/editors/web-apps/apps/documenteditor/main/index.html?_dc=0&amp;lang=ru-RU&amp;frameEditorId=placeholder&amp;parentOrigin=file://#p87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четвертым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46" w:tooltip="file:///C:/Program%20Files/R7-Office/Editors/editors/web-apps/apps/documenteditor/main/index.html?_dc=0&amp;lang=ru-RU&amp;frameEditorId=placeholder&amp;parentOrigin=file://#p88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пятым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47" w:tooltip="file:///C:/Program%20Files/R7-Office/Editors/editors/web-apps/apps/documenteditor/main/index.html?_dc=0&amp;lang=ru-RU&amp;frameEditorId=placeholder&amp;parentOrigin=file://#p89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шестым пункта 11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 главный распорядитель бюджетных средств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омственного электронного взаимодействия, запрашивает у Федеральной налоговой службы: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сведения о наличии (отсутствии) задолженности по уплате налогов, сборов, пеней, штрафов, процентов;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выписку из Единого государственного реестра юридических лиц;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сведения о наличии (отсутствии) в реестре дисквалифицированных лиц сведений о руководителе, членах коллегиального исполнительного органа, лице, исполняющем функции единоначального исполнительного органа, или главном бухгалтере участника конкурсного отбор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а, и проверки статуса юридического лица.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(пп. 13.1 введен </w:t>
      </w:r>
      <w:hyperlink r:id="rId48" w:tooltip="https://login.consultant.ru/link/?req=doc&amp;base=RLAW906&amp;n=175107&amp;dst=100020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14. Документы, указанные в </w:t>
      </w:r>
      <w:hyperlink r:id="rId49" w:tooltip="file:///C:/Program%20Files/R7-Office/Editors/editors/web-apps/apps/documenteditor/main/index.html?_dc=0&amp;lang=ru-RU&amp;frameEditorId=placeholder&amp;parentOrigin=file://#p92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пунктах 12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50" w:tooltip="file:///C:/Program%20Files/R7-Office/Editors/editors/web-apps/apps/documenteditor/main/index.html?_dc=0&amp;lang=ru-RU&amp;frameEditorId=placeholder&amp;parentOrigin=file://#p9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13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Порядка, направляются главному распорядителю бюджетных средств с сопроводительным письмом, которое составляется в 2 экземплярах, на бумажном носителе, заказной корреспонденцией с описью вложения с уведомлением о вручении, либо нарочно по адресу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: 629008, г. Салехард, ул. Комсомольская, д. 16Г.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Заявки на участие в конкурсном отборе регистрируются в системе электронного документооборота в день их поступления. Днем подачи документов считается день их регистрации.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направлении документов заказной корреспонденцией с описью вложения с уведомлением о вручении, днем их подачи считается день отправки почтового отправления.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15. Участник конкурсного отбора вправе не позднее чем за 5 дней до дня окончания срока подачи заявок, указанного в объявлении о проведении конкурсного отбора, направить в письменной форме в адрес главного распорядителя бюджетных средств запрос о разъяснени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 положений документации конкурсного отбора.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Ответ на запрос о разъяснении положений документации конкурсного отбора предоставляется участнику конкурсного отбора в течение 2 дней со дня поступления запроса главному распорядителю бюджетных средств. Разъяснение положений документации конкурсного отбора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не должно изменять ее суть.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Нарушение установленного срока направления запроса о разъяснении положений документации конкурсного отбора является основанием для оставления запроса без ответа.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Участник конкурсного отбора вправе отозвать заявку до истечения срока подачи заявок. Отозванная заявка возвращается участнику конкурсного отбора в течение 3 дней с даты поступления соответствующего ходатайства.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Участник конкурсного отбора вправе до истечения срока подачи заявок направить в адрес главного распорядителя бюджетных средств ходатайство о внесении изменений в заявку в письменной форме.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случае если участником конкурсного отбора подано более одной заявки на конкурс, принимается заявка, поданная первой по дате и времени. Последующие заявки подлежат возврату в течение 3 рабочих дней с даты их поступления.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16. Для рассмотрения и оценки заявок участников конкурсного отбора главным распорядителем бюджетных средств формируется конкурсная комиссия.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Число членов конкурсной комиссии должно быть нечетным и составлять не менее 7 человек.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состав конкурсной комиссии включаются представители главного распорядителя бюджетных средств, а также члены общественного совета при Департаменте по физической культуре и спорту Ямало-Ненецкого автономного округа.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Списочный состав конкурсной комиссии утверждается приказом главного распорядителя бюджетных средств. В своей деятельности конкурсная комиссия руководствуется требованиями настоящего Порядка. Деятельностью конкурсной комиссии руководит председатель, а в его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отсутствие заместитель председателя. Заседание конкурсной комиссии правомочно при участии более половины ее членов.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17. Правила рассмотрения и оценки заявок участников конкурсного отбора.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17.1. Конкурсная комиссия в течение 5 календарных дней с даты окончания срока приема заявок рассматривает заявки участников конкурсного отбора на предмет их соответствия требованиям, установленным в объявлении о проведении конкурсного отбора, в том числе: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соответствие участников конкурсного отбора требованиям, установленным </w:t>
      </w:r>
      <w:hyperlink r:id="rId51" w:tooltip="file:///C:/Program%20Files/R7-Office/Editors/editors/web-apps/apps/documenteditor/main/index.html?_dc=0&amp;lang=ru-RU&amp;frameEditorId=placeholder&amp;parentOrigin=file://#p8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соответствие предоставленных участником конкурсного отбора документов перечню, установленному </w:t>
      </w:r>
      <w:hyperlink r:id="rId52" w:tooltip="file:///C:/Program%20Files/R7-Office/Editors/editors/web-apps/apps/documenteditor/main/index.html?_dc=0&amp;lang=ru-RU&amp;frameEditorId=placeholder&amp;parentOrigin=file://#p92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пунктами 12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53" w:tooltip="file:///C:/Program%20Files/R7-Office/Editors/editors/web-apps/apps/documenteditor/main/index.html?_dc=0&amp;lang=ru-RU&amp;frameEditorId=placeholder&amp;parentOrigin=file://#p9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13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17.2. Заявка на участие в конкурсном отборе отклоняется по следующим основаниям: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несоответствие участников конкурсного отбора требованиям, установленным </w:t>
      </w:r>
      <w:hyperlink r:id="rId54" w:tooltip="file:///C:/Program%20Files/R7-Office/Editors/editors/web-apps/apps/documenteditor/main/index.html?_dc=0&amp;lang=ru-RU&amp;frameEditorId=placeholder&amp;parentOrigin=file://#p8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несоответствие предоставленных участником конкурсного отбора документов перечню, установленному </w:t>
      </w:r>
      <w:hyperlink r:id="rId55" w:tooltip="file:///C:/Program%20Files/R7-Office/Editors/editors/web-apps/apps/documenteditor/main/index.html?_dc=0&amp;lang=ru-RU&amp;frameEditorId=placeholder&amp;parentOrigin=file://#p92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пунктами 12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56" w:tooltip="file:///C:/Program%20Files/R7-Office/Editors/editors/web-apps/apps/documenteditor/main/index.html?_dc=0&amp;lang=ru-RU&amp;frameEditorId=placeholder&amp;parentOrigin=file://#p9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13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недостоверность предоставленной участником конкурсного отбора информации, в том числе информации о месте нахождения и адресе юридического лица;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подача участником конкурсного отбора заявки после даты и (или) времени, определенных для подачи заявок.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17.3. По итогам рассмотрения заявок участников конкурсного отбора на предмет их соответствия требованиям, установленным в объявлении о проведении конкурсного отбора, конкурсная комиссия принимает решение о допуске или об отказе в допуске социально ориентир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ованной некоммерческой организации к участию в конкурсном отборе.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17.4. Заявки, допущенные к участию в конкурсном отборе, оцениваются конкурсной комиссией по критериям, установленным </w:t>
      </w:r>
      <w:hyperlink r:id="rId57" w:tooltip="file:///C:/Program%20Files/R7-Office/Editors/editors/web-apps/apps/documenteditor/main/index.html?_dc=0&amp;lang=ru-RU&amp;frameEditorId=placeholder&amp;parentOrigin=file://#p5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6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Порядка, в течение 10 календарных дней с даты окончания приема заявок.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Каждый критерий оценивается членом конкурсной комиссии по десятибалльной шкале. Для получения оценки (значения в баллах) по критерию для каждой заявки вычисляется средняя арифметическая оценка в баллах, присвоенных всеми членами конкурсной комиссии по кажд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ому критерию. Количество баллов заявки суммируется по всем критериям оценки.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Конкурсная комиссия формирует итоговый рейтинг заявок. Итоговый рейтинг заявки вычисляется по сумме баллов заявки. Победителем конкурсного отбора признается участник, заявке которого присвоен самый высокий итоговый рейтинг. Заявке такого участника конкурсн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ого отбора присваивается первый порядковый номер. В случае равенства набранных баллов, победителем конкурсного отбора признается участник, подавший заявку на участие в конкурсном отборе ранее иных участников. Решение конкурсной комиссии оформляется протоко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лом.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58" w:tooltip="https://login.consultant.ru/link/?req=doc&amp;base=RLAW906&amp;n=175107&amp;dst=10002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17.5. В течение трех рабочих дней со дня заседания конкурсной комиссии на едином портале и на официальном сайте главного распорядителя бюджетных средств размещается информация о результатах рассмотрения заявок, в том числе: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дата, время и место проведения оценки заявок участников конкурсного отбора;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информация об участниках конкурсного отбора, заявки которых были рассмотрены;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последовательность оценки заявок участников конкурсного отбора, присвоенные заявкам значения по каждому из предусмотренных критериев, принятое на основании результатов оценки заявок решение о присвоении заявкам порядковых номеров;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наименование получателя субсидии, с которым заключается соглашение и размер предоставляемой ему субсидии.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18. Конкурсный отбор признается несостоявшимся в следующих случаях: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 окончании срока подачи заявок на участие в конкурсном отборе не подано ни одной заявки;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ни одна социально ориентированная некоммерческая организация не допущена к участию в конкурсном отборе;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заявка, единственной социально ориентированной некоммерческой организации, допущенная к участию в конкурсном отборе, набрала менее 32 баллов.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19. В случае признания конкурсного отбора несостоявшимся в связи с тем, что по окончании срока подачи заявок на участие в конкурсном отборе не подано ни одной заявки, в течение одного рабочего дня с даты окончания приема заявок оформляется протокол конкурс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ной комиссии о признании конкурса несостоявшимся. В течение трех рабочих дней с момента подписания протокола главный распорядитель бюджетных средств издает приказ о признании конкурсного отбора несостоявшимся и размещает его на едином портале и на официаль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ном сайте главного распорядителя бюджетных средств. Главным распорядителем может быть принято решение о повторном проведении конкурсного отбора.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случае если в конкурсе приняла участие только одна социально ориентированная некоммерческая организация, а равно если к участию в конкурсе допущена только одна социально ориентированная некоммерческая организация, данная организация признается победителе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 конкурса при соблюдении следующих условий: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соответствие участника конкурсного отбора требованиям </w:t>
      </w:r>
      <w:hyperlink r:id="rId59" w:tooltip="file:///C:/Program%20Files/R7-Office/Editors/editors/web-apps/apps/documenteditor/main/index.html?_dc=0&amp;lang=ru-RU&amp;frameEditorId=placeholder&amp;parentOrigin=file://#p8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 11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соответствие предоставленных участником конкурсного отбора документов перечню, установленному </w:t>
      </w:r>
      <w:hyperlink r:id="rId60" w:tooltip="file:///C:/Program%20Files/R7-Office/Editors/editors/web-apps/apps/documenteditor/main/index.html?_dc=0&amp;lang=ru-RU&amp;frameEditorId=placeholder&amp;parentOrigin=file://#p92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пунктами 12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61" w:tooltip="file:///C:/Program%20Files/R7-Office/Editors/editors/web-apps/apps/documenteditor/main/index.html?_dc=0&amp;lang=ru-RU&amp;frameEditorId=placeholder&amp;parentOrigin=file://#p9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13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Порядка;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 результатам оценки заявка набрала не менее 32 баллов.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20. По результатам конкурсного отбора, на основании протокола конкурсной комиссии, оформленного в соответствии с </w:t>
      </w:r>
      <w:hyperlink r:id="rId62" w:tooltip="file:///C:/Program%20Files/R7-Office/Editors/editors/web-apps/apps/documenteditor/main/index.html?_dc=0&amp;lang=ru-RU&amp;frameEditorId=placeholder&amp;parentOrigin=file://#p136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абзацем третьим подпункта 17.4 пункта 17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Порядка, главный распорядитель бюджетных средств в течение трех рабочих дней с даты подписания протокола издает приказ об определении победителя конкурсного отбора и размещает его на едином портале и на официальном сайте главного распорядителя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бюджетных средств. 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III. Условия и порядок предоставления субсидий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21. Главный распорядитель бюджетных средств в течение 5 рабочих дней со дня определения победителя конкурсного отбора рассматривает представленные победителем конкурсного отбора документы и принимает решение о предоставлении (об отказе в предоставлении) су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бсидии победителю конкурсного отбора.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21 в ред. </w:t>
      </w:r>
      <w:hyperlink r:id="rId63" w:tooltip="https://login.consultant.ru/link/?req=doc&amp;base=RLAW906&amp;n=175107&amp;dst=100027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22. Основания для отказа получателю субсидии в предоставлении субсидии: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64" w:tooltip="https://login.consultant.ru/link/?req=doc&amp;base=RLAW906&amp;n=175107&amp;dst=100029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несоответствие представленных получателем субсидии документов требованиям, установленным </w:t>
      </w:r>
      <w:hyperlink r:id="rId65" w:tooltip="file:///C:/Program%20Files/R7-Office/Editors/editors/web-apps/apps/documenteditor/main/index.html?_dc=0&amp;lang=ru-RU&amp;frameEditorId=placeholder&amp;parentOrigin=file://#p8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Порядка, или непредставление (представление не в полном объеме) указанных документов.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установление факта недостоверности предоставленной получателем субсидии информации.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23. Субсидия предоставляется на основании соглашения, заключенного между главным распорядителем бюджетных средств и получателем субсидии по типовой форме, утвержденной департаментом финансов Администрации города Салехарда.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23.1. В соглашении о предоставлении субсидии предусматривается возможность согласования новых условий соглашения или расторжения соглашения при недостижении согласия по новым условиям, в случае уменьшения главному распорядителю как получателю бюджетных сре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Дополнительные соглашения к соглашению о предоставлении субсидии, соглашения о расторжении соглашения оформляются в соответствии с типовыми формами, утвержденными департаментом финансов Администрации города Салехарда.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23.2. Обязательными условиями предоставления субсидии, подлежащими включению в соглашение о предоставлении субсидии являются: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проверок, предусмотренных </w:t>
      </w:r>
      <w:hyperlink r:id="rId66" w:tooltip="file:///C:/Program%20Files/R7-Office/Editors/editors/web-apps/apps/documenteditor/main/index.html?_dc=0&amp;lang=ru-RU&amp;frameEditorId=placeholder&amp;parentOrigin=file://#p249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32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 и на включение таких положений в соглашение;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67" w:tooltip="https://login.consultant.ru/link/?req=doc&amp;base=RLAW906&amp;n=175107&amp;dst=100032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запрет приобретения получателем субсидии, а также иным юридическим лицам, получающим средства на основании договоров, заключенных с получателем субсидии, за счет средств бюджета муниципального образования город Салехард, иностранной валюты, за исключение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ставления субсидии, определенных настоящим Порядком.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68" w:tooltip="https://login.consultant.ru/link/?req=doc&amp;base=RLAW906&amp;n=175107&amp;dst=10003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24. Главный распорядитель бюджетных средств направляет проект соглашения победителю конкурсного отбора в течение трех рабочих дней с даты принятия решения о предоставлении субсидии победителю конкурсного отбора в соответствии с </w:t>
      </w:r>
      <w:hyperlink r:id="rId69" w:tooltip="file:///C:/Program%20Files/R7-Office/Editors/editors/web-apps/apps/documenteditor/main/index.html?_dc=0&amp;lang=ru-RU&amp;frameEditorId=placeholder&amp;parentOrigin=file://#p157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24 в ред. </w:t>
      </w:r>
      <w:hyperlink r:id="rId70" w:tooltip="https://login.consultant.ru/link/?req=doc&amp;base=RLAW906&amp;n=175107&amp;dst=100035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25. Размер субсидии устанавливается в размере объема финансового обеспечения реализации мероприятия "Оказание поддержки негосударственным организациям, осуществляющим деятельность в сфере физической культуры и спорта на территории города Салехарда" муницип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альной </w:t>
      </w:r>
      <w:hyperlink r:id="rId71" w:tooltip="https://login.consultant.ru/link/?req=doc&amp;base=RLAW906&amp;n=180562&amp;dst=10001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программы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муниципального образования город Салехард "Развитие физической культуры и спорта" в соответствии с решением о бюджете города Салехарда на соответствующий год.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25 в ред. </w:t>
      </w:r>
      <w:hyperlink r:id="rId72" w:tooltip="https://login.consultant.ru/link/?req=doc&amp;base=RLAW906&amp;n=175107&amp;dst=100037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26. За счет средств предоставленной субсидии получатель субсидии вправе осуществлять финансовое обеспечение расходов на: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оплату труда работников;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оплату товаров, работ, услуг;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арендную плату;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уплату налогов, сборов, страховых взносов и иных обязательных платежей в бюджеты бюджетной системы Российской Федерации.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27. Результатом предоставления субсидии является проведение мероприятий по пропаганде физической культуры, спорта и здорового образа жизни.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Значения результатов предоставления субсидии: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73" w:tooltip="https://login.consultant.ru/link/?req=doc&amp;base=RLAW906&amp;n=175107&amp;dst=100039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удовлетворенность участников мероприятия качеством проведения мероприятия - не менее 60%;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количество публикаций о мероприятии в средствах массовой информации, в информационно-телекоммуникационной сети "Интернет" - не менее 6.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целях установления удовлетворенности участников мероприятия качеством проведения мероприятия получателем субсидии проводится анкетирование.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28. В случае выявления фактов нарушения получателем субсидии условий предоставления субсидии по результатам проверок, проведенных главным распорядителем бюджетных средств и органами муниципального финансового контроля муниципального образования город Салех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ард, а также в случае недостижения значений результатов предоставления субсидии, установленных в соглашении, субсидия подлежит возврату в бюджет муниципального образования город Салехард.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74" w:tooltip="https://login.consultant.ru/link/?req=doc&amp;base=RLAW906&amp;n=175107&amp;dst=100042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Главный распорядитель бюджетных средств в течение 1 рабочего дня с даты выявления факта нарушения получателем субсидии условий предоставления субсидии направляет получателю субсидии требование о возврате субсидии в бюджет муниципального образования город 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алехард.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Средства субсидии подлежат возврату в бюджет муниципального образования город Салехард в течение 10 рабочих дней со дня получения получателем субсидии требования о возврате субсидии.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нарушении получателем субсидии срока возврата субсидии, главный распорядитель бюджетных средств принимает меры по взысканию средств субсидии в порядке, установленном законодательством Российской Федерации.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28.1. В случае нарушения получателем субсидии условий предоставления субсидии средства субсидии подлежат возврату в бюджет муниципального образования город Салехард в полном объеме.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28.2. В случае недостижения, установленных значений результатов предоставления субсидии, установленных </w:t>
      </w:r>
      <w:hyperlink r:id="rId75" w:tooltip="file:///C:/Program%20Files/R7-Office/Editors/editors/web-apps/apps/documenteditor/main/index.html?_dc=0&amp;lang=ru-RU&amp;frameEditorId=placeholder&amp;parentOrigin=file://#p180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27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Порядка, получатель субсидии возвращает в бюджет муниципального образования город Салехард средства субсидии в объеме, определенном в соответствии с </w:t>
      </w:r>
      <w:hyperlink r:id="rId76" w:tooltip="file:///C:/Program%20Files/R7-Office/Editors/editors/web-apps/apps/documenteditor/main/index.html?_dc=0&amp;lang=ru-RU&amp;frameEditorId=placeholder&amp;parentOrigin=file://#p194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подпунктом 28.3 пункта 28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77" w:tooltip="https://login.consultant.ru/link/?req=doc&amp;base=RLAW906&amp;n=175107&amp;dst=100043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28.3. Объем средств, подлежащих возврату в случае недостижения установленных значений результатов предоставления субсидии, рассчитывается по формуле: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SRn = SFn x k x m / n,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SRn - объем субсидии, подлежащей возврату в бюджет муниципального образования город Салехард;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SFn - объем субсидии, предоставленный в соответствии с соглашением;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k - коэффициент возврата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m - количество плановых значений результатов предоставления субсидии, по которым индекс, отражающий уровень недостижения i-го значения результатов предоставления субсидии, имеет положительное значение;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 - общее количество значений результатов предоставления субсидии, установленных в соглашении.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Коэффициент возврата субсидии рассчитывается по формуле: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143000" cy="11430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807197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78"/>
                        <a:stretch/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0.0pt;height:90.0pt;mso-wrap-distance-left:0.0pt;mso-wrap-distance-top:0.0pt;mso-wrap-distance-right:0.0pt;mso-wrap-distance-bottom:0.0pt;" stroked="false">
                <v:path textboxrect="0,0,0,0"/>
                <v:imagedata r:id="rId78" o:title=""/>
              </v:shape>
            </w:pict>
          </mc:Fallback>
        </mc:AlternateConten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Di - индекс, отражающий уровень недостижения i-го значения результатов предоставления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m - количество плановых значений результатов предоставления субсидии, по которым индекс, отражающий уровень недостижения i-го значения результатов предоставления субсидии, имеет положительное значение.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значения результата предоставления субсидии.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Индекс, отражающий уровень недостижения i-го значения результатов предоставления субсидии определяется: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а) для значений результатов предоставления субсидии, по которым большее значение фактически достигнутого значения отражает большую эффективность использования субсидии - по формуле: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Di = 1 - Tf / Tp,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Di - индекс, отражающий уровень значения результатов предоставления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Tf - фактически достигнутое значение i-го значения результатов предоставления субсидии на отчетную дату;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Tp - установленное соглашением значение i-го значения результатов предоставления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б) для значений результатов предоставления субсидии, по которым большее значение фактически достигнутого значения отражает меньшую эффективность использования субсидии - по формуле: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Di = 1 - Tp / Tf,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Di - индекс, отражающий уровень недостижения i-го значения результатов предоставления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Tp - установленное соглашением значение i-го значения результатов предоставления субсидии;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Tf - фактически достигнутое значение i-го значения результатов предоставления субсидии на отчетную дату.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28.3 в ред. </w:t>
      </w:r>
      <w:hyperlink r:id="rId79" w:tooltip="https://login.consultant.ru/link/?req=doc&amp;base=RLAW906&amp;n=175107&amp;dst=10004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29. Остаток субсидии, не использованный в отчетном финансовом году, может быть использован на те же цели в следующем году в случае принятия решения главным распорядителем бюджетных средств о наличии потребности в указанных средствах, по согласованию с депа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ртаментом финансов Администрации города Салехарда. Условие о возможности использования остатка субсидии включается в соглашение о предоставлении субсидии.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случае отсутствия решения главного распорядителя бюджетных средств о наличии потребности в указанных средствах, остаток субсидии подлежит возврату в бюджет муниципального образования город Салехард в срок до 31 декабря текущего года.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IV. Требования к отчетности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30. Получатель субсидии представляет главному распорядителю бюджетных средств: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отчет о расходовании средств субсидии, а также заверенные копии первичных учетных документов, подтверждающих расходы на целевое использование субсидии, ежеквартально не позднее 10 числа месяца, следующего за отчетным кварталом;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отчет о достижении значений результатов предоставления субсидии, установленных в соответствии с </w:t>
      </w:r>
      <w:hyperlink r:id="rId80" w:tooltip="file:///C:/Program%20Files/R7-Office/Editors/editors/web-apps/apps/documenteditor/main/index.html?_dc=0&amp;lang=ru-RU&amp;frameEditorId=placeholder&amp;parentOrigin=file://#p180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пунктом 27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Порядка, ежеквартально не позднее 10 числа месяца, следующего за отчетным кварталом.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постановлений Администрации МО город Салехард от 13.05.2022 </w:t>
      </w:r>
      <w:hyperlink r:id="rId81" w:tooltip="https://login.consultant.ru/link/?req=doc&amp;base=RLAW906&amp;n=164596&amp;dst=100029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1136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от 06.02.2023 </w:t>
      </w:r>
      <w:hyperlink r:id="rId82" w:tooltip="https://login.consultant.ru/link/?req=doc&amp;base=RLAW906&amp;n=175107&amp;dst=100072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243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Отчеты оформляются по формам, определенным типовой формой соглашения, утвержденной департаментом финансов Администрации города Салехарда.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Кроме того,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31. 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V. Требования об осуществлении контроля (мониторинга)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за соблюдением условий и порядка предоставления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субсидий и ответственности за их нарушение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постановлений Администрации МО город Салехард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 13.05.2022 </w:t>
      </w:r>
      <w:hyperlink r:id="rId83" w:tooltip="https://login.consultant.ru/link/?req=doc&amp;base=RLAW906&amp;n=164596&amp;dst=100030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1136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от 06.02.2023 </w:t>
      </w:r>
      <w:hyperlink r:id="rId84" w:tooltip="https://login.consultant.ru/link/?req=doc&amp;base=RLAW906&amp;n=175107&amp;dst=100073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N 243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) 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 в сроки, установленные соглашением.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Органы муниципального финансового контроля осуществляют проверку в соответствии со </w:t>
      </w:r>
      <w:hyperlink r:id="rId85" w:tooltip="https://login.consultant.ru/link/?req=doc&amp;base=LAW&amp;n=454253&amp;dst=370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статьями 268.1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и </w:t>
      </w:r>
      <w:hyperlink r:id="rId86" w:tooltip="https://login.consultant.ru/link/?req=doc&amp;base=LAW&amp;n=454253&amp;dst=3722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269.2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Бюджетного кодекса Российской Федерации.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Мониторинг достижения результатов предоставления субсидии осуществляется исходя из достижений значений результатов предоставления субсидии, определенных соглашением и событий, отражающих факт завершения соответствующего мероприятия по получению результата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предоставления субсидии (контрольная точка), в порядке и по формам, которые установлены Министерством финансов Российской Федерации.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(п. 32 в ред. </w:t>
      </w:r>
      <w:hyperlink r:id="rId87" w:tooltip="https://login.consultant.ru/link/?req=doc&amp;base=RLAW906&amp;n=175107&amp;dst=100074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33. В случае нарушения получателем субсидии, юридическими лицами, получающими средства на основании договоров, заключенных с получателем субсидии, условий предоставления субсидии, а также в случае недостижения значений результатов предоставления субсидии,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установленных в соглашении, субсидия подлежит возврату в бюджет муниципального образования город Салехард в порядке, установленном </w:t>
      </w:r>
      <w:hyperlink r:id="rId88" w:tooltip="file:///C:/Program%20Files/R7-Office/Editors/editors/web-apps/apps/documenteditor/main/index.html?_dc=0&amp;lang=ru-RU&amp;frameEditorId=placeholder&amp;parentOrigin=file://#p186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пунктами 28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89" w:tooltip="file:///C:/Program%20Files/R7-Office/Editors/editors/web-apps/apps/documenteditor/main/index.html?_dc=0&amp;lang=ru-RU&amp;frameEditorId=placeholder&amp;parentOrigin=file://#p230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29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Порядка.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(в ред. </w:t>
      </w:r>
      <w:hyperlink r:id="rId90" w:tooltip="https://login.consultant.ru/link/?req=doc&amp;base=RLAW906&amp;n=175107&amp;dst=100078&amp;field=134&amp;date=07.09.2023" w:history="1">
        <w:r>
          <w:rPr>
            <w:rStyle w:val="174"/>
            <w:rFonts w:ascii="Times New Roman" w:hAnsi="Times New Roman" w:eastAsia="Times New Roman" w:cs="Times New Roman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Администрации МО город Салехард от 06.02.2023 N 243) 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34. Главный распорядитель бюджетных средств и орган муниципального финансового контроля муниципального образования город Салехард, их должностные лица в случае ненадлежащего исполнения функций, служебных обязанностей, совершения противоправных действий (бе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здействия) при проведении проверок несут ответственность в соответствии с законодательством Российской Федерации.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Приложение N 1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 Порядку предоставления субсидий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из бюджета муниципального образования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город Салехард социально ориентированным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некоммерческим организациям в сфере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физической культуры и спорта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Форма заявки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I. Титульный лист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60"/>
        <w:gridCol w:w="5925"/>
        <w:gridCol w:w="225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Название организации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Название конкурса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Период реализации мероприятий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Общий бюджет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Ф.И.О. бухгалтера, ответственного за представление финансового отчета по реализации субсидии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Ф.И.О. ответственного за представление содержательного отчета по реализации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Получение субсидии за последние 2 года с указанием названия программы, наименования мероприятия (конкурса), года финансирования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Краткая информация о наличии материально-технических и кадровых ресурсов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Краткая информация об опыте работы в сфере физической культуры и спорта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II. Информация о социально ориентированной некоммерческой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организации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5"/>
        <w:gridCol w:w="6105"/>
        <w:gridCol w:w="231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0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Адрес (юридический, фактический)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0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Телефон/факс (с указанием кода)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0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0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Адрес сайта (при наличии)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0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Ф.И.О. руководителя организации, телефон, адрес электронной почты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0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Ф.И.О. бухгалтера организации, телефон, адрес электронной почты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Дата подачи заявки _________________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Настоящим подтверждаю достоверность представленной информации.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Настоящим соглашаюсь на публикацию (размещение) в информационно-телекоммуникационной сети "Интернет" информации, предусмотренной настоящей заявкой и иной информации, связанной с конкурсным отбором.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Подпись руководителя организации _____________/_________________/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МП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Приложение N 2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 Порядку предоставления субсидий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из бюджета муниципального образования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город Салехард социально ориентированным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некоммерческим организациям в сфере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физической культуры и спорта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ФОРМА ПРОГРАММЫ РЕАЛИЗАЦИИ МЕРОПРИЯТИЙ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Введение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Описание изменений, которые произойдут в результате реализации мероприятий программы в сфере физической культуры и спорта в муниципальном образовании город Салехард.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 введении целесообразно отразить основную идею, цель и задачи программы.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Краткое изложение основных теоретических положений, которые лежат в основе программы.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Основная часть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Основная часть может состоять из двух и более разделов.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первом разделе более подробно описывается основная идея программы, с указанием проблем, решению которых будет способствовать реализация программы.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основании поставленных во введении задач раскрывается содержание, технологии реализации идеи программы.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следующих разделах основной части отражается механизм и поэтапный план реализации программы: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последовательность и взаимозависимость мероприятий программы с приведением периодов их осуществления и количественных показателей эффективности;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используемые и необходимые ресурсы (кадры, помещения, оборудование);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описание позитивных изменений, которые произойдут в результате реализации программы;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риски (условия возникновения, методы устранения).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конце каждого раздела основной части необходимо сформулировать выводы и обобщения о том, что реализация программы позволит получить более высокие результаты.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Заключение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заключении формулируются: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выводы и оценка продуктивности программы на основе самоанализа результатов деятельности;</w:t>
      </w:r>
      <w:r/>
    </w:p>
    <w:p>
      <w:pPr>
        <w:ind w:left="0" w:right="0" w:firstLine="540"/>
        <w:jc w:val="both"/>
        <w:spacing w:before="168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значение применения программы для развития системы физической культуры и спорта в муниципальном образовании.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Приложения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приложения выносится дополнительный материал: таблицы, диаграммы, фото, видео и другие материалы, на усмотрение участника конкурсного отбора. Приложения структурируются, озаглавливаются и нумеруются в соответствии с последовательностью их упоминания в ос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новном тексте.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------------------------------------------------------------------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RLAW906&amp;n=164596&amp;dst=100005&amp;field=134&amp;date=07.09.2023" TargetMode="External"/><Relationship Id="rId9" Type="http://schemas.openxmlformats.org/officeDocument/2006/relationships/hyperlink" Target="https://login.consultant.ru/link/?req=doc&amp;base=RLAW906&amp;n=175107&amp;dst=100005&amp;field=134&amp;date=07.09.2023" TargetMode="External"/><Relationship Id="rId10" Type="http://schemas.openxmlformats.org/officeDocument/2006/relationships/hyperlink" Target="https://login.consultant.ru/link/?req=doc&amp;base=RLAW906&amp;n=181175&amp;dst=100005&amp;field=134&amp;date=07.09.2023" TargetMode="External"/><Relationship Id="rId11" Type="http://schemas.openxmlformats.org/officeDocument/2006/relationships/hyperlink" Target="https://login.consultant.ru/link/?req=doc&amp;base=LAW&amp;n=454253&amp;dst=4618&amp;field=134&amp;date=07.09.2023" TargetMode="External"/><Relationship Id="rId12" Type="http://schemas.openxmlformats.org/officeDocument/2006/relationships/hyperlink" Target="https://login.consultant.ru/link/?req=doc&amp;base=LAW&amp;n=453316&amp;dst=144&amp;field=134&amp;date=07.09.2023" TargetMode="External"/><Relationship Id="rId13" Type="http://schemas.openxmlformats.org/officeDocument/2006/relationships/hyperlink" Target="https://login.consultant.ru/link/?req=doc&amp;base=LAW&amp;n=435381&amp;dst=10&amp;field=134&amp;date=07.09.2023" TargetMode="External"/><Relationship Id="rId14" Type="http://schemas.openxmlformats.org/officeDocument/2006/relationships/hyperlink" Target="file:///C:/Program%20Files/R7-Office/Editors/editors/web-apps/apps/documenteditor/main/index.html?_dc=0&amp;lang=ru-RU&amp;frameEditorId=placeholder&amp;parentOrigin=file://#p33" TargetMode="External"/><Relationship Id="rId15" Type="http://schemas.openxmlformats.org/officeDocument/2006/relationships/hyperlink" Target="https://login.consultant.ru/link/?req=doc&amp;base=RLAW906&amp;n=120300&amp;date=07.09.2023" TargetMode="External"/><Relationship Id="rId16" Type="http://schemas.openxmlformats.org/officeDocument/2006/relationships/hyperlink" Target="https://login.consultant.ru/link/?req=doc&amp;base=RLAW906&amp;n=119543&amp;date=07.09.2023" TargetMode="External"/><Relationship Id="rId17" Type="http://schemas.openxmlformats.org/officeDocument/2006/relationships/hyperlink" Target="https://login.consultant.ru/link/?req=doc&amp;base=RLAW906&amp;n=164596&amp;dst=100005&amp;field=134&amp;date=07.09.2023" TargetMode="External"/><Relationship Id="rId18" Type="http://schemas.openxmlformats.org/officeDocument/2006/relationships/hyperlink" Target="https://login.consultant.ru/link/?req=doc&amp;base=RLAW906&amp;n=175107&amp;dst=100005&amp;field=134&amp;date=07.09.2023" TargetMode="External"/><Relationship Id="rId19" Type="http://schemas.openxmlformats.org/officeDocument/2006/relationships/hyperlink" Target="https://login.consultant.ru/link/?req=doc&amp;base=RLAW906&amp;n=181175&amp;dst=100005&amp;field=134&amp;date=07.09.2023" TargetMode="External"/><Relationship Id="rId20" Type="http://schemas.openxmlformats.org/officeDocument/2006/relationships/hyperlink" Target="https://login.consultant.ru/link/?req=doc&amp;base=LAW&amp;n=454253&amp;dst=4618&amp;field=134&amp;date=07.09.2023" TargetMode="External"/><Relationship Id="rId21" Type="http://schemas.openxmlformats.org/officeDocument/2006/relationships/hyperlink" Target="https://login.consultant.ru/link/?req=doc&amp;base=LAW&amp;n=435381&amp;dst=10&amp;field=134&amp;date=07.09.2023" TargetMode="External"/><Relationship Id="rId22" Type="http://schemas.openxmlformats.org/officeDocument/2006/relationships/hyperlink" Target="https://login.consultant.ru/link/?req=doc&amp;base=RLAW906&amp;n=180562&amp;dst=100014&amp;field=134&amp;date=07.09.2023" TargetMode="External"/><Relationship Id="rId23" Type="http://schemas.openxmlformats.org/officeDocument/2006/relationships/hyperlink" Target="https://login.consultant.ru/link/?req=doc&amp;base=RLAW906&amp;n=164596&amp;dst=100011&amp;field=134&amp;date=07.09.2023" TargetMode="External"/><Relationship Id="rId24" Type="http://schemas.openxmlformats.org/officeDocument/2006/relationships/hyperlink" Target="https://login.consultant.ru/link/?req=doc&amp;base=RLAW906&amp;n=175107&amp;dst=100012&amp;field=134&amp;date=07.09.2023" TargetMode="External"/><Relationship Id="rId25" Type="http://schemas.openxmlformats.org/officeDocument/2006/relationships/hyperlink" Target="https://login.consultant.ru/link/?req=doc&amp;base=LAW&amp;n=453316&amp;dst=134&amp;field=134&amp;date=07.09.2023" TargetMode="External"/><Relationship Id="rId26" Type="http://schemas.openxmlformats.org/officeDocument/2006/relationships/hyperlink" Target="file:///C:/Program%20Files/R7-Office/Editors/editors/web-apps/apps/documenteditor/main/index.html?_dc=0&amp;lang=ru-RU&amp;frameEditorId=placeholder&amp;parentOrigin=file://#p63" TargetMode="External"/><Relationship Id="rId27" Type="http://schemas.openxmlformats.org/officeDocument/2006/relationships/hyperlink" Target="https://login.consultant.ru/link/?req=doc&amp;base=RLAW906&amp;n=175107&amp;dst=100014&amp;field=134&amp;date=07.09.2023" TargetMode="External"/><Relationship Id="rId28" Type="http://schemas.openxmlformats.org/officeDocument/2006/relationships/hyperlink" Target="https://login.consultant.ru/link/?req=doc&amp;base=RLAW906&amp;n=175107&amp;dst=100016&amp;field=134&amp;date=07.09.2023" TargetMode="External"/><Relationship Id="rId29" Type="http://schemas.openxmlformats.org/officeDocument/2006/relationships/hyperlink" Target="file:///C:/Program%20Files/R7-Office/Editors/editors/web-apps/apps/documenteditor/main/index.html?_dc=0&amp;lang=ru-RU&amp;frameEditorId=placeholder&amp;parentOrigin=file://#p84" TargetMode="External"/><Relationship Id="rId30" Type="http://schemas.openxmlformats.org/officeDocument/2006/relationships/hyperlink" Target="file:///C:/Program%20Files/R7-Office/Editors/editors/web-apps/apps/documenteditor/main/index.html?_dc=0&amp;lang=ru-RU&amp;frameEditorId=placeholder&amp;parentOrigin=file://#p94" TargetMode="External"/><Relationship Id="rId31" Type="http://schemas.openxmlformats.org/officeDocument/2006/relationships/hyperlink" Target="file:///C:/Program%20Files/R7-Office/Editors/editors/web-apps/apps/documenteditor/main/index.html?_dc=0&amp;lang=ru-RU&amp;frameEditorId=placeholder&amp;parentOrigin=file://#p92" TargetMode="External"/><Relationship Id="rId32" Type="http://schemas.openxmlformats.org/officeDocument/2006/relationships/hyperlink" Target="file:///C:/Program%20Files/R7-Office/Editors/editors/web-apps/apps/documenteditor/main/index.html?_dc=0&amp;lang=ru-RU&amp;frameEditorId=placeholder&amp;parentOrigin=file://#p111" TargetMode="External"/><Relationship Id="rId33" Type="http://schemas.openxmlformats.org/officeDocument/2006/relationships/hyperlink" Target="file:///C:/Program%20Files/R7-Office/Editors/editors/web-apps/apps/documenteditor/main/index.html?_dc=0&amp;lang=ru-RU&amp;frameEditorId=placeholder&amp;parentOrigin=file://#p114" TargetMode="External"/><Relationship Id="rId34" Type="http://schemas.openxmlformats.org/officeDocument/2006/relationships/hyperlink" Target="file:///C:/Program%20Files/R7-Office/Editors/editors/web-apps/apps/documenteditor/main/index.html?_dc=0&amp;lang=ru-RU&amp;frameEditorId=placeholder&amp;parentOrigin=file://#p124" TargetMode="External"/><Relationship Id="rId35" Type="http://schemas.openxmlformats.org/officeDocument/2006/relationships/hyperlink" Target="file:///C:/Program%20Files/R7-Office/Editors/editors/web-apps/apps/documenteditor/main/index.html?_dc=0&amp;lang=ru-RU&amp;frameEditorId=placeholder&amp;parentOrigin=file://#p114" TargetMode="External"/><Relationship Id="rId36" Type="http://schemas.openxmlformats.org/officeDocument/2006/relationships/hyperlink" Target="file:///C:/Program%20Files/R7-Office/Editors/editors/web-apps/apps/documenteditor/main/index.html?_dc=0&amp;lang=ru-RU&amp;frameEditorId=placeholder&amp;parentOrigin=file://#p171" TargetMode="External"/><Relationship Id="rId37" Type="http://schemas.openxmlformats.org/officeDocument/2006/relationships/hyperlink" Target="file:///C:/Program%20Files/R7-Office/Editors/editors/web-apps/apps/documenteditor/main/index.html?_dc=0&amp;lang=ru-RU&amp;frameEditorId=placeholder&amp;parentOrigin=file://#p171" TargetMode="External"/><Relationship Id="rId38" Type="http://schemas.openxmlformats.org/officeDocument/2006/relationships/hyperlink" Target="https://login.consultant.ru/link/?req=doc&amp;base=RLAW906&amp;n=164596&amp;dst=100013&amp;field=134&amp;date=07.09.2023" TargetMode="External"/><Relationship Id="rId39" Type="http://schemas.openxmlformats.org/officeDocument/2006/relationships/hyperlink" Target="https://login.consultant.ru/link/?req=doc&amp;base=RLAW906&amp;n=181175&amp;dst=100005&amp;field=134&amp;date=07.09.2023" TargetMode="External"/><Relationship Id="rId40" Type="http://schemas.openxmlformats.org/officeDocument/2006/relationships/hyperlink" Target="file:///C:/Program%20Files/R7-Office/Editors/editors/web-apps/apps/documenteditor/main/index.html?_dc=0&amp;lang=ru-RU&amp;frameEditorId=placeholder&amp;parentOrigin=file://#p268" TargetMode="External"/><Relationship Id="rId41" Type="http://schemas.openxmlformats.org/officeDocument/2006/relationships/hyperlink" Target="file:///C:/Program%20Files/R7-Office/Editors/editors/web-apps/apps/documenteditor/main/index.html?_dc=0&amp;lang=ru-RU&amp;frameEditorId=placeholder&amp;parentOrigin=file://#p342" TargetMode="External"/><Relationship Id="rId42" Type="http://schemas.openxmlformats.org/officeDocument/2006/relationships/hyperlink" Target="https://login.consultant.ru/link/?req=doc&amp;base=RLAW906&amp;n=175107&amp;dst=100019&amp;field=134&amp;date=07.09.2023" TargetMode="External"/><Relationship Id="rId43" Type="http://schemas.openxmlformats.org/officeDocument/2006/relationships/hyperlink" Target="https://login.consultant.ru/link/?req=doc&amp;base=LAW&amp;n=439201&amp;dst=100278&amp;field=134&amp;date=07.09.2023" TargetMode="External"/><Relationship Id="rId44" Type="http://schemas.openxmlformats.org/officeDocument/2006/relationships/hyperlink" Target="file:///C:/Program%20Files/R7-Office/Editors/editors/web-apps/apps/documenteditor/main/index.html?_dc=0&amp;lang=ru-RU&amp;frameEditorId=placeholder&amp;parentOrigin=file://#p85" TargetMode="External"/><Relationship Id="rId45" Type="http://schemas.openxmlformats.org/officeDocument/2006/relationships/hyperlink" Target="file:///C:/Program%20Files/R7-Office/Editors/editors/web-apps/apps/documenteditor/main/index.html?_dc=0&amp;lang=ru-RU&amp;frameEditorId=placeholder&amp;parentOrigin=file://#p87" TargetMode="External"/><Relationship Id="rId46" Type="http://schemas.openxmlformats.org/officeDocument/2006/relationships/hyperlink" Target="file:///C:/Program%20Files/R7-Office/Editors/editors/web-apps/apps/documenteditor/main/index.html?_dc=0&amp;lang=ru-RU&amp;frameEditorId=placeholder&amp;parentOrigin=file://#p88" TargetMode="External"/><Relationship Id="rId47" Type="http://schemas.openxmlformats.org/officeDocument/2006/relationships/hyperlink" Target="file:///C:/Program%20Files/R7-Office/Editors/editors/web-apps/apps/documenteditor/main/index.html?_dc=0&amp;lang=ru-RU&amp;frameEditorId=placeholder&amp;parentOrigin=file://#p89" TargetMode="External"/><Relationship Id="rId48" Type="http://schemas.openxmlformats.org/officeDocument/2006/relationships/hyperlink" Target="https://login.consultant.ru/link/?req=doc&amp;base=RLAW906&amp;n=175107&amp;dst=100020&amp;field=134&amp;date=07.09.2023" TargetMode="External"/><Relationship Id="rId49" Type="http://schemas.openxmlformats.org/officeDocument/2006/relationships/hyperlink" Target="file:///C:/Program%20Files/R7-Office/Editors/editors/web-apps/apps/documenteditor/main/index.html?_dc=0&amp;lang=ru-RU&amp;frameEditorId=placeholder&amp;parentOrigin=file://#p92" TargetMode="External"/><Relationship Id="rId50" Type="http://schemas.openxmlformats.org/officeDocument/2006/relationships/hyperlink" Target="file:///C:/Program%20Files/R7-Office/Editors/editors/web-apps/apps/documenteditor/main/index.html?_dc=0&amp;lang=ru-RU&amp;frameEditorId=placeholder&amp;parentOrigin=file://#p94" TargetMode="External"/><Relationship Id="rId51" Type="http://schemas.openxmlformats.org/officeDocument/2006/relationships/hyperlink" Target="file:///C:/Program%20Files/R7-Office/Editors/editors/web-apps/apps/documenteditor/main/index.html?_dc=0&amp;lang=ru-RU&amp;frameEditorId=placeholder&amp;parentOrigin=file://#p84" TargetMode="External"/><Relationship Id="rId52" Type="http://schemas.openxmlformats.org/officeDocument/2006/relationships/hyperlink" Target="file:///C:/Program%20Files/R7-Office/Editors/editors/web-apps/apps/documenteditor/main/index.html?_dc=0&amp;lang=ru-RU&amp;frameEditorId=placeholder&amp;parentOrigin=file://#p92" TargetMode="External"/><Relationship Id="rId53" Type="http://schemas.openxmlformats.org/officeDocument/2006/relationships/hyperlink" Target="file:///C:/Program%20Files/R7-Office/Editors/editors/web-apps/apps/documenteditor/main/index.html?_dc=0&amp;lang=ru-RU&amp;frameEditorId=placeholder&amp;parentOrigin=file://#p94" TargetMode="External"/><Relationship Id="rId54" Type="http://schemas.openxmlformats.org/officeDocument/2006/relationships/hyperlink" Target="file:///C:/Program%20Files/R7-Office/Editors/editors/web-apps/apps/documenteditor/main/index.html?_dc=0&amp;lang=ru-RU&amp;frameEditorId=placeholder&amp;parentOrigin=file://#p84" TargetMode="External"/><Relationship Id="rId55" Type="http://schemas.openxmlformats.org/officeDocument/2006/relationships/hyperlink" Target="file:///C:/Program%20Files/R7-Office/Editors/editors/web-apps/apps/documenteditor/main/index.html?_dc=0&amp;lang=ru-RU&amp;frameEditorId=placeholder&amp;parentOrigin=file://#p92" TargetMode="External"/><Relationship Id="rId56" Type="http://schemas.openxmlformats.org/officeDocument/2006/relationships/hyperlink" Target="file:///C:/Program%20Files/R7-Office/Editors/editors/web-apps/apps/documenteditor/main/index.html?_dc=0&amp;lang=ru-RU&amp;frameEditorId=placeholder&amp;parentOrigin=file://#p94" TargetMode="External"/><Relationship Id="rId57" Type="http://schemas.openxmlformats.org/officeDocument/2006/relationships/hyperlink" Target="file:///C:/Program%20Files/R7-Office/Editors/editors/web-apps/apps/documenteditor/main/index.html?_dc=0&amp;lang=ru-RU&amp;frameEditorId=placeholder&amp;parentOrigin=file://#p54" TargetMode="External"/><Relationship Id="rId58" Type="http://schemas.openxmlformats.org/officeDocument/2006/relationships/hyperlink" Target="https://login.consultant.ru/link/?req=doc&amp;base=RLAW906&amp;n=175107&amp;dst=100025&amp;field=134&amp;date=07.09.2023" TargetMode="External"/><Relationship Id="rId59" Type="http://schemas.openxmlformats.org/officeDocument/2006/relationships/hyperlink" Target="file:///C:/Program%20Files/R7-Office/Editors/editors/web-apps/apps/documenteditor/main/index.html?_dc=0&amp;lang=ru-RU&amp;frameEditorId=placeholder&amp;parentOrigin=file://#p84" TargetMode="External"/><Relationship Id="rId60" Type="http://schemas.openxmlformats.org/officeDocument/2006/relationships/hyperlink" Target="file:///C:/Program%20Files/R7-Office/Editors/editors/web-apps/apps/documenteditor/main/index.html?_dc=0&amp;lang=ru-RU&amp;frameEditorId=placeholder&amp;parentOrigin=file://#p92" TargetMode="External"/><Relationship Id="rId61" Type="http://schemas.openxmlformats.org/officeDocument/2006/relationships/hyperlink" Target="file:///C:/Program%20Files/R7-Office/Editors/editors/web-apps/apps/documenteditor/main/index.html?_dc=0&amp;lang=ru-RU&amp;frameEditorId=placeholder&amp;parentOrigin=file://#p94" TargetMode="External"/><Relationship Id="rId62" Type="http://schemas.openxmlformats.org/officeDocument/2006/relationships/hyperlink" Target="file:///C:/Program%20Files/R7-Office/Editors/editors/web-apps/apps/documenteditor/main/index.html?_dc=0&amp;lang=ru-RU&amp;frameEditorId=placeholder&amp;parentOrigin=file://#p136" TargetMode="External"/><Relationship Id="rId63" Type="http://schemas.openxmlformats.org/officeDocument/2006/relationships/hyperlink" Target="https://login.consultant.ru/link/?req=doc&amp;base=RLAW906&amp;n=175107&amp;dst=100027&amp;field=134&amp;date=07.09.2023" TargetMode="External"/><Relationship Id="rId64" Type="http://schemas.openxmlformats.org/officeDocument/2006/relationships/hyperlink" Target="https://login.consultant.ru/link/?req=doc&amp;base=RLAW906&amp;n=175107&amp;dst=100029&amp;field=134&amp;date=07.09.2023" TargetMode="External"/><Relationship Id="rId65" Type="http://schemas.openxmlformats.org/officeDocument/2006/relationships/hyperlink" Target="file:///C:/Program%20Files/R7-Office/Editors/editors/web-apps/apps/documenteditor/main/index.html?_dc=0&amp;lang=ru-RU&amp;frameEditorId=placeholder&amp;parentOrigin=file://#p84" TargetMode="External"/><Relationship Id="rId66" Type="http://schemas.openxmlformats.org/officeDocument/2006/relationships/hyperlink" Target="file:///C:/Program%20Files/R7-Office/Editors/editors/web-apps/apps/documenteditor/main/index.html?_dc=0&amp;lang=ru-RU&amp;frameEditorId=placeholder&amp;parentOrigin=file://#p249" TargetMode="External"/><Relationship Id="rId67" Type="http://schemas.openxmlformats.org/officeDocument/2006/relationships/hyperlink" Target="https://login.consultant.ru/link/?req=doc&amp;base=RLAW906&amp;n=175107&amp;dst=100032&amp;field=134&amp;date=07.09.2023" TargetMode="External"/><Relationship Id="rId68" Type="http://schemas.openxmlformats.org/officeDocument/2006/relationships/hyperlink" Target="https://login.consultant.ru/link/?req=doc&amp;base=RLAW906&amp;n=175107&amp;dst=100034&amp;field=134&amp;date=07.09.2023" TargetMode="External"/><Relationship Id="rId69" Type="http://schemas.openxmlformats.org/officeDocument/2006/relationships/hyperlink" Target="file:///C:/Program%20Files/R7-Office/Editors/editors/web-apps/apps/documenteditor/main/index.html?_dc=0&amp;lang=ru-RU&amp;frameEditorId=placeholder&amp;parentOrigin=file://#p157" TargetMode="External"/><Relationship Id="rId70" Type="http://schemas.openxmlformats.org/officeDocument/2006/relationships/hyperlink" Target="https://login.consultant.ru/link/?req=doc&amp;base=RLAW906&amp;n=175107&amp;dst=100035&amp;field=134&amp;date=07.09.2023" TargetMode="External"/><Relationship Id="rId71" Type="http://schemas.openxmlformats.org/officeDocument/2006/relationships/hyperlink" Target="https://login.consultant.ru/link/?req=doc&amp;base=RLAW906&amp;n=180562&amp;dst=100014&amp;field=134&amp;date=07.09.2023" TargetMode="External"/><Relationship Id="rId72" Type="http://schemas.openxmlformats.org/officeDocument/2006/relationships/hyperlink" Target="https://login.consultant.ru/link/?req=doc&amp;base=RLAW906&amp;n=175107&amp;dst=100037&amp;field=134&amp;date=07.09.2023" TargetMode="External"/><Relationship Id="rId73" Type="http://schemas.openxmlformats.org/officeDocument/2006/relationships/hyperlink" Target="https://login.consultant.ru/link/?req=doc&amp;base=RLAW906&amp;n=175107&amp;dst=100039&amp;field=134&amp;date=07.09.2023" TargetMode="External"/><Relationship Id="rId74" Type="http://schemas.openxmlformats.org/officeDocument/2006/relationships/hyperlink" Target="https://login.consultant.ru/link/?req=doc&amp;base=RLAW906&amp;n=175107&amp;dst=100042&amp;field=134&amp;date=07.09.2023" TargetMode="External"/><Relationship Id="rId75" Type="http://schemas.openxmlformats.org/officeDocument/2006/relationships/hyperlink" Target="file:///C:/Program%20Files/R7-Office/Editors/editors/web-apps/apps/documenteditor/main/index.html?_dc=0&amp;lang=ru-RU&amp;frameEditorId=placeholder&amp;parentOrigin=file://#p180" TargetMode="External"/><Relationship Id="rId76" Type="http://schemas.openxmlformats.org/officeDocument/2006/relationships/hyperlink" Target="file:///C:/Program%20Files/R7-Office/Editors/editors/web-apps/apps/documenteditor/main/index.html?_dc=0&amp;lang=ru-RU&amp;frameEditorId=placeholder&amp;parentOrigin=file://#p194" TargetMode="External"/><Relationship Id="rId77" Type="http://schemas.openxmlformats.org/officeDocument/2006/relationships/hyperlink" Target="https://login.consultant.ru/link/?req=doc&amp;base=RLAW906&amp;n=175107&amp;dst=100043&amp;field=134&amp;date=07.09.2023" TargetMode="External"/><Relationship Id="rId78" Type="http://schemas.openxmlformats.org/officeDocument/2006/relationships/image" Target="media/image1.png"/><Relationship Id="rId79" Type="http://schemas.openxmlformats.org/officeDocument/2006/relationships/hyperlink" Target="https://login.consultant.ru/link/?req=doc&amp;base=RLAW906&amp;n=175107&amp;dst=100044&amp;field=134&amp;date=07.09.2023" TargetMode="External"/><Relationship Id="rId80" Type="http://schemas.openxmlformats.org/officeDocument/2006/relationships/hyperlink" Target="file:///C:/Program%20Files/R7-Office/Editors/editors/web-apps/apps/documenteditor/main/index.html?_dc=0&amp;lang=ru-RU&amp;frameEditorId=placeholder&amp;parentOrigin=file://#p180" TargetMode="External"/><Relationship Id="rId81" Type="http://schemas.openxmlformats.org/officeDocument/2006/relationships/hyperlink" Target="https://login.consultant.ru/link/?req=doc&amp;base=RLAW906&amp;n=164596&amp;dst=100029&amp;field=134&amp;date=07.09.2023" TargetMode="External"/><Relationship Id="rId82" Type="http://schemas.openxmlformats.org/officeDocument/2006/relationships/hyperlink" Target="https://login.consultant.ru/link/?req=doc&amp;base=RLAW906&amp;n=175107&amp;dst=100072&amp;field=134&amp;date=07.09.2023" TargetMode="External"/><Relationship Id="rId83" Type="http://schemas.openxmlformats.org/officeDocument/2006/relationships/hyperlink" Target="https://login.consultant.ru/link/?req=doc&amp;base=RLAW906&amp;n=164596&amp;dst=100030&amp;field=134&amp;date=07.09.2023" TargetMode="External"/><Relationship Id="rId84" Type="http://schemas.openxmlformats.org/officeDocument/2006/relationships/hyperlink" Target="https://login.consultant.ru/link/?req=doc&amp;base=RLAW906&amp;n=175107&amp;dst=100073&amp;field=134&amp;date=07.09.2023" TargetMode="External"/><Relationship Id="rId85" Type="http://schemas.openxmlformats.org/officeDocument/2006/relationships/hyperlink" Target="https://login.consultant.ru/link/?req=doc&amp;base=LAW&amp;n=454253&amp;dst=3704&amp;field=134&amp;date=07.09.2023" TargetMode="External"/><Relationship Id="rId86" Type="http://schemas.openxmlformats.org/officeDocument/2006/relationships/hyperlink" Target="https://login.consultant.ru/link/?req=doc&amp;base=LAW&amp;n=454253&amp;dst=3722&amp;field=134&amp;date=07.09.2023" TargetMode="External"/><Relationship Id="rId87" Type="http://schemas.openxmlformats.org/officeDocument/2006/relationships/hyperlink" Target="https://login.consultant.ru/link/?req=doc&amp;base=RLAW906&amp;n=175107&amp;dst=100074&amp;field=134&amp;date=07.09.2023" TargetMode="External"/><Relationship Id="rId88" Type="http://schemas.openxmlformats.org/officeDocument/2006/relationships/hyperlink" Target="file:///C:/Program%20Files/R7-Office/Editors/editors/web-apps/apps/documenteditor/main/index.html?_dc=0&amp;lang=ru-RU&amp;frameEditorId=placeholder&amp;parentOrigin=file://#p186" TargetMode="External"/><Relationship Id="rId89" Type="http://schemas.openxmlformats.org/officeDocument/2006/relationships/hyperlink" Target="file:///C:/Program%20Files/R7-Office/Editors/editors/web-apps/apps/documenteditor/main/index.html?_dc=0&amp;lang=ru-RU&amp;frameEditorId=placeholder&amp;parentOrigin=file://#p230" TargetMode="External"/><Relationship Id="rId90" Type="http://schemas.openxmlformats.org/officeDocument/2006/relationships/hyperlink" Target="https://login.consultant.ru/link/?req=doc&amp;base=RLAW906&amp;n=175107&amp;dst=100078&amp;field=134&amp;date=07.09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2023-09-07T05:46:24Z</dcterms:modified>
</cp:coreProperties>
</file>